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7E3" w:rsidRDefault="00C12CE8">
      <w:r>
        <w:t>1.  Who moved the capital of Rome?</w:t>
      </w:r>
    </w:p>
    <w:p w:rsidR="00C12CE8" w:rsidRDefault="00C12CE8">
      <w:r>
        <w:t>2.  Where did he move it to?</w:t>
      </w:r>
    </w:p>
    <w:p w:rsidR="00C12CE8" w:rsidRDefault="00C12CE8">
      <w:r>
        <w:t>3.  What was it renamed?</w:t>
      </w:r>
    </w:p>
    <w:p w:rsidR="00C12CE8" w:rsidRDefault="00C12CE8">
      <w:r>
        <w:t>4. What is it called today?</w:t>
      </w:r>
    </w:p>
    <w:p w:rsidR="00C12CE8" w:rsidRDefault="00C12CE8">
      <w:r>
        <w:t>5.  Where did the people of the Byzantine Empire watch chariot races?</w:t>
      </w:r>
    </w:p>
    <w:p w:rsidR="00C12CE8" w:rsidRDefault="00C12CE8">
      <w:r>
        <w:t>6. Who was the emperor of the Byzantine Empire</w:t>
      </w:r>
      <w:r w:rsidR="00C61F8A">
        <w:t xml:space="preserve"> that we studied</w:t>
      </w:r>
      <w:r>
        <w:t>?</w:t>
      </w:r>
    </w:p>
    <w:p w:rsidR="00C12CE8" w:rsidRDefault="00C61F8A">
      <w:r>
        <w:t xml:space="preserve">7. </w:t>
      </w:r>
      <w:r w:rsidR="00D47CE0">
        <w:t xml:space="preserve">Summarize </w:t>
      </w:r>
      <w:bookmarkStart w:id="0" w:name="_GoBack"/>
      <w:bookmarkEnd w:id="0"/>
      <w:r>
        <w:t>three things he did.</w:t>
      </w:r>
    </w:p>
    <w:p w:rsidR="00C12CE8" w:rsidRDefault="003218D3">
      <w:r w:rsidRPr="003218D3">
        <w:rPr>
          <w:noProof/>
        </w:rPr>
        <w:drawing>
          <wp:anchor distT="0" distB="0" distL="114300" distR="114300" simplePos="0" relativeHeight="251658240" behindDoc="1" locked="0" layoutInCell="1" allowOverlap="1" wp14:anchorId="102FFF2B" wp14:editId="1C5CDFED">
            <wp:simplePos x="0" y="0"/>
            <wp:positionH relativeFrom="column">
              <wp:posOffset>3832860</wp:posOffset>
            </wp:positionH>
            <wp:positionV relativeFrom="paragraph">
              <wp:posOffset>272415</wp:posOffset>
            </wp:positionV>
            <wp:extent cx="1630680" cy="1083310"/>
            <wp:effectExtent l="0" t="0" r="0" b="0"/>
            <wp:wrapTight wrapText="bothSides">
              <wp:wrapPolygon edited="0">
                <wp:start x="0" y="0"/>
                <wp:lineTo x="0" y="21271"/>
                <wp:lineTo x="21449" y="21271"/>
                <wp:lineTo x="21449" y="0"/>
                <wp:lineTo x="0" y="0"/>
              </wp:wrapPolygon>
            </wp:wrapTight>
            <wp:docPr id="1" name="Picture 1" descr="https://encrypted-tbn1.gstatic.com/images?q=tbn:ANd9GcSq8-1JsHNO1grXoWhlucqOD6eqzvbZJNVuIL9TG_N_rRkf9L4ED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1.gstatic.com/images?q=tbn:ANd9GcSq8-1JsHNO1grXoWhlucqOD6eqzvbZJNVuIL9TG_N_rRkf9L4ED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108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18D3" w:rsidRDefault="003218D3"/>
    <w:p w:rsidR="00C12CE8" w:rsidRDefault="003218D3">
      <w:r>
        <w:t>8.  What was the name of this domed church -------------</w:t>
      </w:r>
      <w:proofErr w:type="gramStart"/>
      <w:r>
        <w:t xml:space="preserve">&gt; </w:t>
      </w:r>
      <w:r w:rsidR="00C12CE8">
        <w:t>?</w:t>
      </w:r>
      <w:proofErr w:type="gramEnd"/>
      <w:r>
        <w:t xml:space="preserve"> </w:t>
      </w:r>
    </w:p>
    <w:p w:rsidR="00C12CE8" w:rsidRDefault="00C12CE8">
      <w:r>
        <w:t>9.  What are icons?</w:t>
      </w:r>
    </w:p>
    <w:p w:rsidR="00C12CE8" w:rsidRDefault="00C12CE8">
      <w:r>
        <w:t>10.  What priests could marry- the eastern or western?</w:t>
      </w:r>
    </w:p>
    <w:p w:rsidR="00C12CE8" w:rsidRDefault="00C12CE8">
      <w:r>
        <w:t>11. What language did they speak in the western church?</w:t>
      </w:r>
    </w:p>
    <w:p w:rsidR="00D47CE0" w:rsidRDefault="00D47CE0">
      <w:r>
        <w:t xml:space="preserve">12. What language did they speak in the </w:t>
      </w:r>
      <w:proofErr w:type="gramStart"/>
      <w:r>
        <w:t>eastern church</w:t>
      </w:r>
      <w:proofErr w:type="gramEnd"/>
      <w:r>
        <w:t>?</w:t>
      </w:r>
    </w:p>
    <w:p w:rsidR="00C12CE8" w:rsidRDefault="00D47CE0">
      <w:r>
        <w:t>13</w:t>
      </w:r>
      <w:r w:rsidR="00C12CE8">
        <w:t>. What are icons?</w:t>
      </w:r>
    </w:p>
    <w:p w:rsidR="00C12CE8" w:rsidRDefault="00D47CE0">
      <w:r>
        <w:t>14</w:t>
      </w:r>
      <w:r w:rsidR="00C12CE8">
        <w:t>.  What is the name of the church in the East?</w:t>
      </w:r>
    </w:p>
    <w:p w:rsidR="00C12CE8" w:rsidRDefault="00D47CE0">
      <w:r>
        <w:t>15</w:t>
      </w:r>
      <w:r w:rsidR="00C12CE8">
        <w:t>. What is the name of the church in the West?</w:t>
      </w:r>
    </w:p>
    <w:p w:rsidR="00C12CE8" w:rsidRDefault="00D47CE0">
      <w:r>
        <w:t>16</w:t>
      </w:r>
      <w:r w:rsidR="00C12CE8">
        <w:t>.  What is a schism?</w:t>
      </w:r>
    </w:p>
    <w:p w:rsidR="00C12CE8" w:rsidRDefault="00D47CE0">
      <w:r>
        <w:t>17</w:t>
      </w:r>
      <w:r w:rsidR="00C12CE8">
        <w:t>. Who will conquer the Byzantine Empire</w:t>
      </w:r>
      <w:r w:rsidR="003218D3">
        <w:t xml:space="preserve"> in 1453?</w:t>
      </w:r>
    </w:p>
    <w:p w:rsidR="00C61F8A" w:rsidRDefault="00D47CE0">
      <w:r>
        <w:t>18</w:t>
      </w:r>
      <w:r w:rsidR="00C61F8A">
        <w:t>.  What two seas linked Russia to the Byzantine Empire?</w:t>
      </w:r>
    </w:p>
    <w:p w:rsidR="00C61F8A" w:rsidRDefault="00D47CE0">
      <w:r>
        <w:t>19</w:t>
      </w:r>
      <w:r w:rsidR="00C61F8A">
        <w:t>. What type of alphabet was used in Russia?</w:t>
      </w:r>
    </w:p>
    <w:p w:rsidR="00C61F8A" w:rsidRDefault="00D47CE0">
      <w:r>
        <w:t>20</w:t>
      </w:r>
      <w:r w:rsidR="00C61F8A">
        <w:t>.  What branch of Christianity do the Russians adopt?</w:t>
      </w:r>
    </w:p>
    <w:p w:rsidR="00C61F8A" w:rsidRDefault="00D47CE0">
      <w:r>
        <w:t>21</w:t>
      </w:r>
      <w:r w:rsidR="00C61F8A">
        <w:t>.  What group invaded Russia in the 1200’s?</w:t>
      </w:r>
    </w:p>
    <w:p w:rsidR="00C61F8A" w:rsidRDefault="00D47CE0">
      <w:r>
        <w:t>22</w:t>
      </w:r>
      <w:r w:rsidR="00C61F8A">
        <w:t>. What leader conquered this group and kicked them out of Russia?</w:t>
      </w:r>
    </w:p>
    <w:p w:rsidR="00C12CE8" w:rsidRDefault="00C61F8A">
      <w:r>
        <w:t>2</w:t>
      </w:r>
      <w:r w:rsidR="00D47CE0">
        <w:t>3</w:t>
      </w:r>
      <w:r>
        <w:t xml:space="preserve">.  What name/title did he take? (Hint- it’s not “the great”) </w:t>
      </w:r>
    </w:p>
    <w:p w:rsidR="00D47CE0" w:rsidRDefault="00D47CE0" w:rsidP="00D47CE0">
      <w:pPr>
        <w:pStyle w:val="Heading8HSSCF"/>
        <w:rPr>
          <w:snapToGrid w:val="0"/>
        </w:rPr>
      </w:pPr>
      <w:r>
        <w:rPr>
          <w:snapToGrid w:val="0"/>
        </w:rPr>
        <w:lastRenderedPageBreak/>
        <w:t>Location of Constantinople</w:t>
      </w:r>
    </w:p>
    <w:p w:rsidR="00D47CE0" w:rsidRDefault="00D47CE0" w:rsidP="00D47CE0">
      <w:pPr>
        <w:pStyle w:val="Bullet2"/>
      </w:pPr>
      <w:r>
        <w:t>Protection of the eastern frontier</w:t>
      </w:r>
    </w:p>
    <w:p w:rsidR="00D47CE0" w:rsidRDefault="00D47CE0" w:rsidP="00D47CE0">
      <w:pPr>
        <w:pStyle w:val="Bullet2"/>
      </w:pPr>
      <w:r>
        <w:t>Distance from Germanic invasions in the western empire</w:t>
      </w:r>
    </w:p>
    <w:p w:rsidR="00D47CE0" w:rsidRDefault="00D47CE0" w:rsidP="00D47CE0">
      <w:pPr>
        <w:pStyle w:val="Bullet2"/>
      </w:pPr>
      <w:r>
        <w:t>Crossroads of trade</w:t>
      </w:r>
    </w:p>
    <w:p w:rsidR="00D47CE0" w:rsidRDefault="00D47CE0" w:rsidP="00D47CE0">
      <w:pPr>
        <w:pStyle w:val="Bullet2"/>
      </w:pPr>
      <w:r>
        <w:t>Easily fortified site on a peninsula bordered by natural harbors</w:t>
      </w:r>
    </w:p>
    <w:p w:rsidR="00D47CE0" w:rsidRPr="00D47CE0" w:rsidRDefault="00D47CE0" w:rsidP="00D47CE0">
      <w:pPr>
        <w:pStyle w:val="Bullet2"/>
        <w:numPr>
          <w:ilvl w:val="0"/>
          <w:numId w:val="0"/>
        </w:numPr>
        <w:ind w:left="259"/>
      </w:pPr>
    </w:p>
    <w:p w:rsidR="00D47CE0" w:rsidRDefault="00D47CE0" w:rsidP="00D47CE0">
      <w:pPr>
        <w:pStyle w:val="Heading8HSSCF"/>
        <w:rPr>
          <w:snapToGrid w:val="0"/>
        </w:rPr>
      </w:pPr>
      <w:r>
        <w:rPr>
          <w:snapToGrid w:val="0"/>
        </w:rPr>
        <w:t>Role of Constantinople</w:t>
      </w:r>
    </w:p>
    <w:p w:rsidR="00D47CE0" w:rsidRDefault="00D47CE0" w:rsidP="00D47CE0">
      <w:pPr>
        <w:pStyle w:val="Bullet2"/>
      </w:pPr>
      <w:r>
        <w:t>Seat of the Byzantine Empire until Ottoman conquest</w:t>
      </w:r>
    </w:p>
    <w:p w:rsidR="00D47CE0" w:rsidRDefault="00D47CE0" w:rsidP="00D47CE0">
      <w:pPr>
        <w:pStyle w:val="Bullet2"/>
      </w:pPr>
      <w:r>
        <w:t>Preserved classical Greco-Roman culture</w:t>
      </w:r>
    </w:p>
    <w:p w:rsidR="00D47CE0" w:rsidRDefault="00D47CE0" w:rsidP="00D47CE0">
      <w:pPr>
        <w:pStyle w:val="Bullet2"/>
      </w:pPr>
      <w:r>
        <w:t>Center of trade</w:t>
      </w:r>
    </w:p>
    <w:p w:rsidR="00D47CE0" w:rsidRDefault="00D47CE0" w:rsidP="00D47CE0">
      <w:pPr>
        <w:pStyle w:val="Heading8HSSCF"/>
        <w:rPr>
          <w:snapToGrid w:val="0"/>
        </w:rPr>
      </w:pPr>
      <w:r>
        <w:rPr>
          <w:snapToGrid w:val="0"/>
        </w:rPr>
        <w:t>Byzantine Emperor Justinian</w:t>
      </w:r>
    </w:p>
    <w:p w:rsidR="00D47CE0" w:rsidRDefault="00D47CE0" w:rsidP="00D47CE0">
      <w:pPr>
        <w:pStyle w:val="Bullet2"/>
      </w:pPr>
      <w:r>
        <w:t>Codification of Roman law (impact on European legal codes)</w:t>
      </w:r>
    </w:p>
    <w:p w:rsidR="00D47CE0" w:rsidRDefault="00D47CE0" w:rsidP="00D47CE0">
      <w:pPr>
        <w:pStyle w:val="Bullet2"/>
      </w:pPr>
      <w:proofErr w:type="spellStart"/>
      <w:r>
        <w:t>Reconquest</w:t>
      </w:r>
      <w:proofErr w:type="spellEnd"/>
      <w:r>
        <w:t xml:space="preserve"> of former Roman territories</w:t>
      </w:r>
    </w:p>
    <w:p w:rsidR="00D47CE0" w:rsidRDefault="00D47CE0" w:rsidP="00D47CE0">
      <w:pPr>
        <w:pStyle w:val="Bullet2"/>
      </w:pPr>
      <w:r>
        <w:t>Expansion of trade</w:t>
      </w:r>
    </w:p>
    <w:p w:rsidR="00D47CE0" w:rsidRDefault="00D47CE0" w:rsidP="00D47CE0">
      <w:pPr>
        <w:pStyle w:val="Bullet2"/>
        <w:numPr>
          <w:ilvl w:val="0"/>
          <w:numId w:val="0"/>
        </w:numPr>
        <w:ind w:left="259"/>
      </w:pPr>
    </w:p>
    <w:p w:rsidR="00D47CE0" w:rsidRDefault="00D47CE0" w:rsidP="00D47CE0">
      <w:pPr>
        <w:pStyle w:val="Heading8HSSCF"/>
        <w:rPr>
          <w:snapToGrid w:val="0"/>
        </w:rPr>
      </w:pPr>
      <w:r>
        <w:rPr>
          <w:snapToGrid w:val="0"/>
        </w:rPr>
        <w:t>Byzantine achievements in art and architecture</w:t>
      </w:r>
    </w:p>
    <w:p w:rsidR="00D47CE0" w:rsidRDefault="00D47CE0" w:rsidP="00D47CE0">
      <w:pPr>
        <w:pStyle w:val="Bullet2"/>
      </w:pPr>
      <w:r>
        <w:t>Inspiration provided by Christian religion and imperial power</w:t>
      </w:r>
    </w:p>
    <w:p w:rsidR="00D47CE0" w:rsidRDefault="00D47CE0" w:rsidP="00D47CE0">
      <w:pPr>
        <w:pStyle w:val="Bullet2"/>
      </w:pPr>
      <w:r>
        <w:t>Icons (religious images)</w:t>
      </w:r>
    </w:p>
    <w:p w:rsidR="00D47CE0" w:rsidRDefault="00D47CE0" w:rsidP="00D47CE0">
      <w:pPr>
        <w:pStyle w:val="Bullet2"/>
      </w:pPr>
      <w:r>
        <w:t>Mosaics in public and religious structures</w:t>
      </w:r>
    </w:p>
    <w:p w:rsidR="00D47CE0" w:rsidRDefault="00D47CE0" w:rsidP="00D47CE0">
      <w:pPr>
        <w:pStyle w:val="Bullet2"/>
      </w:pPr>
      <w:proofErr w:type="spellStart"/>
      <w:r>
        <w:t>Hagia</w:t>
      </w:r>
      <w:proofErr w:type="spellEnd"/>
      <w:r>
        <w:t xml:space="preserve"> Sophia (a Byzantine domed church)</w:t>
      </w:r>
    </w:p>
    <w:p w:rsidR="00D47CE0" w:rsidRDefault="00D47CE0" w:rsidP="00D47CE0">
      <w:pPr>
        <w:pStyle w:val="NormalHSSCF"/>
        <w:rPr>
          <w:snapToGrid w:val="0"/>
        </w:rPr>
      </w:pPr>
    </w:p>
    <w:p w:rsidR="00D47CE0" w:rsidRDefault="00D47CE0" w:rsidP="00D47CE0">
      <w:pPr>
        <w:pStyle w:val="Heading8HSSCF"/>
        <w:rPr>
          <w:snapToGrid w:val="0"/>
        </w:rPr>
      </w:pPr>
      <w:r>
        <w:rPr>
          <w:snapToGrid w:val="0"/>
        </w:rPr>
        <w:t>Byzantine culture</w:t>
      </w:r>
    </w:p>
    <w:p w:rsidR="00D47CE0" w:rsidRDefault="00D47CE0" w:rsidP="00D47CE0">
      <w:pPr>
        <w:pStyle w:val="Bullet2"/>
      </w:pPr>
      <w:r>
        <w:t>Continued flourishing of Greco-Roman traditions</w:t>
      </w:r>
    </w:p>
    <w:p w:rsidR="00D47CE0" w:rsidRDefault="00D47CE0" w:rsidP="00D47CE0">
      <w:pPr>
        <w:pStyle w:val="Bullet2"/>
      </w:pPr>
      <w:r>
        <w:t>Greek language (as contrasted with Latin in the West)</w:t>
      </w:r>
    </w:p>
    <w:p w:rsidR="00D47CE0" w:rsidRDefault="00D47CE0" w:rsidP="00D47CE0">
      <w:pPr>
        <w:pStyle w:val="Bullet2"/>
      </w:pPr>
      <w:r>
        <w:t>Greek Orthodox Christianity</w:t>
      </w:r>
    </w:p>
    <w:p w:rsidR="00D47CE0" w:rsidRDefault="00D47CE0" w:rsidP="00D47CE0">
      <w:pPr>
        <w:pStyle w:val="Bullet2"/>
      </w:pPr>
      <w:r>
        <w:t>Greek and Roman knowledge preserved in Byzantine libraries</w:t>
      </w:r>
    </w:p>
    <w:p w:rsidR="00D47CE0" w:rsidRDefault="00D47CE0" w:rsidP="00D47CE0">
      <w:pPr>
        <w:pStyle w:val="Bullet2"/>
        <w:numPr>
          <w:ilvl w:val="0"/>
          <w:numId w:val="0"/>
        </w:numPr>
        <w:ind w:left="259"/>
      </w:pPr>
    </w:p>
    <w:p w:rsidR="00D47CE0" w:rsidRDefault="00D47CE0" w:rsidP="00D47CE0">
      <w:pPr>
        <w:pStyle w:val="Heading8HSSCF"/>
        <w:rPr>
          <w:snapToGrid w:val="0"/>
        </w:rPr>
      </w:pPr>
      <w:r>
        <w:rPr>
          <w:snapToGrid w:val="0"/>
        </w:rPr>
        <w:t>Eastern Church</w:t>
      </w:r>
    </w:p>
    <w:p w:rsidR="00D47CE0" w:rsidRDefault="00D47CE0" w:rsidP="00D47CE0">
      <w:pPr>
        <w:pStyle w:val="Bullet2"/>
      </w:pPr>
      <w:r>
        <w:t>Centered in Constantinople</w:t>
      </w:r>
    </w:p>
    <w:p w:rsidR="00D47CE0" w:rsidRDefault="00D47CE0" w:rsidP="00D47CE0">
      <w:pPr>
        <w:pStyle w:val="Bullet2"/>
      </w:pPr>
      <w:r>
        <w:t>Close to seat of power after Constantinople became capital</w:t>
      </w:r>
    </w:p>
    <w:p w:rsidR="00D47CE0" w:rsidRDefault="00D47CE0" w:rsidP="00D47CE0">
      <w:pPr>
        <w:pStyle w:val="Bullet2"/>
      </w:pPr>
      <w:r>
        <w:t>Use of Greek language in the liturgy</w:t>
      </w:r>
    </w:p>
    <w:p w:rsidR="00D47CE0" w:rsidRDefault="00D47CE0" w:rsidP="00D47CE0">
      <w:pPr>
        <w:pStyle w:val="NormalHSSCF"/>
      </w:pPr>
    </w:p>
    <w:p w:rsidR="00D47CE0" w:rsidRDefault="00D47CE0" w:rsidP="00D47CE0">
      <w:pPr>
        <w:pStyle w:val="Heading8HSSCF"/>
      </w:pPr>
      <w:r>
        <w:t>Western Church</w:t>
      </w:r>
    </w:p>
    <w:p w:rsidR="00D47CE0" w:rsidRDefault="00D47CE0" w:rsidP="00D47CE0">
      <w:pPr>
        <w:pStyle w:val="Bullet2"/>
      </w:pPr>
      <w:r>
        <w:t>Centered in Rome</w:t>
      </w:r>
    </w:p>
    <w:p w:rsidR="00D47CE0" w:rsidRDefault="00D47CE0" w:rsidP="00D47CE0">
      <w:pPr>
        <w:pStyle w:val="Bullet2"/>
      </w:pPr>
      <w:r>
        <w:t>Farther from seat of power after Constantinople became capital</w:t>
      </w:r>
    </w:p>
    <w:p w:rsidR="00D47CE0" w:rsidRDefault="00D47CE0" w:rsidP="00D47CE0">
      <w:pPr>
        <w:pStyle w:val="Bullet2"/>
      </w:pPr>
      <w:r>
        <w:t>Use of Latin language in the liturgy</w:t>
      </w:r>
    </w:p>
    <w:p w:rsidR="00D47CE0" w:rsidRDefault="00D47CE0" w:rsidP="00D47CE0">
      <w:pPr>
        <w:pStyle w:val="NormalHSSCF"/>
      </w:pPr>
    </w:p>
    <w:p w:rsidR="00D47CE0" w:rsidRDefault="00D47CE0" w:rsidP="00D47CE0">
      <w:pPr>
        <w:pStyle w:val="Heading8HSSCF"/>
      </w:pPr>
      <w:r>
        <w:t>Division between Western and Eastern Churches</w:t>
      </w:r>
    </w:p>
    <w:p w:rsidR="00D47CE0" w:rsidRDefault="00D47CE0" w:rsidP="00D47CE0">
      <w:pPr>
        <w:pStyle w:val="Bullet2"/>
      </w:pPr>
      <w:r>
        <w:t>Authority of the Pope eventually accepted in the West</w:t>
      </w:r>
    </w:p>
    <w:p w:rsidR="00D47CE0" w:rsidRDefault="00D47CE0" w:rsidP="00D47CE0">
      <w:pPr>
        <w:pStyle w:val="Bullet2"/>
      </w:pPr>
      <w:r>
        <w:t>Authority of the Patriarch accepted in the East</w:t>
      </w:r>
    </w:p>
    <w:p w:rsidR="00D47CE0" w:rsidRDefault="00D47CE0" w:rsidP="00D47CE0">
      <w:pPr>
        <w:pStyle w:val="Bullet2"/>
      </w:pPr>
      <w:r>
        <w:t>Practices such as celibacy eventually accepted in the West</w:t>
      </w:r>
    </w:p>
    <w:p w:rsidR="00D47CE0" w:rsidRDefault="00D47CE0" w:rsidP="00D47CE0">
      <w:pPr>
        <w:pStyle w:val="Bullet2"/>
        <w:numPr>
          <w:ilvl w:val="0"/>
          <w:numId w:val="0"/>
        </w:numPr>
      </w:pPr>
    </w:p>
    <w:p w:rsidR="00D47CE0" w:rsidRDefault="00D47CE0" w:rsidP="00D47CE0">
      <w:pPr>
        <w:pStyle w:val="Heading8HSSCF"/>
        <w:rPr>
          <w:snapToGrid w:val="0"/>
        </w:rPr>
      </w:pPr>
      <w:r>
        <w:rPr>
          <w:snapToGrid w:val="0"/>
        </w:rPr>
        <w:t>Influence of Byzantine culture on Eastern Europe and Russia</w:t>
      </w:r>
    </w:p>
    <w:p w:rsidR="00D47CE0" w:rsidRDefault="00D47CE0" w:rsidP="00D47CE0">
      <w:pPr>
        <w:pStyle w:val="Bullet2"/>
      </w:pPr>
      <w:r>
        <w:t>Trade routes between Black Sea and Baltic Sea</w:t>
      </w:r>
    </w:p>
    <w:p w:rsidR="00D47CE0" w:rsidRDefault="00D47CE0" w:rsidP="00D47CE0">
      <w:pPr>
        <w:pStyle w:val="Bullet2"/>
      </w:pPr>
      <w:r>
        <w:t>Adoption of Orthodox Christianity by Russia and much of Eastern Europe</w:t>
      </w:r>
    </w:p>
    <w:p w:rsidR="00D47CE0" w:rsidRDefault="00D47CE0" w:rsidP="00D47CE0">
      <w:pPr>
        <w:pStyle w:val="Bullet2"/>
      </w:pPr>
      <w:r>
        <w:t>Adoption of Greek alphabet for the Slavic languages by St. Cyril (Cyrillic alphabet)</w:t>
      </w:r>
    </w:p>
    <w:p w:rsidR="00D47CE0" w:rsidRDefault="00D47CE0" w:rsidP="00D47CE0">
      <w:pPr>
        <w:pStyle w:val="Bullet2"/>
      </w:pPr>
      <w:r>
        <w:t>Church architecture and religious art</w:t>
      </w:r>
    </w:p>
    <w:sectPr w:rsidR="00D47CE0" w:rsidSect="00CE79A9">
      <w:headerReference w:type="default" r:id="rId9"/>
      <w:pgSz w:w="12240" w:h="15840"/>
      <w:pgMar w:top="1440" w:right="1440" w:bottom="1440" w:left="1440" w:header="720" w:footer="720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5B8" w:rsidRDefault="006B25B8" w:rsidP="00CE79A9">
      <w:pPr>
        <w:spacing w:after="0" w:line="240" w:lineRule="auto"/>
      </w:pPr>
      <w:r>
        <w:separator/>
      </w:r>
    </w:p>
  </w:endnote>
  <w:endnote w:type="continuationSeparator" w:id="0">
    <w:p w:rsidR="006B25B8" w:rsidRDefault="006B25B8" w:rsidP="00CE79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5B8" w:rsidRDefault="006B25B8" w:rsidP="00CE79A9">
      <w:pPr>
        <w:spacing w:after="0" w:line="240" w:lineRule="auto"/>
      </w:pPr>
      <w:r>
        <w:separator/>
      </w:r>
    </w:p>
  </w:footnote>
  <w:footnote w:type="continuationSeparator" w:id="0">
    <w:p w:rsidR="006B25B8" w:rsidRDefault="006B25B8" w:rsidP="00CE79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9A9" w:rsidRPr="003218D3" w:rsidRDefault="00CE79A9">
    <w:pPr>
      <w:pStyle w:val="Header"/>
      <w:rPr>
        <w:rFonts w:ascii="Times New Roman" w:hAnsi="Times New Roman" w:cs="Times New Roman"/>
        <w:b/>
        <w:sz w:val="28"/>
        <w:szCs w:val="28"/>
      </w:rPr>
    </w:pPr>
    <w:r w:rsidRPr="003218D3">
      <w:rPr>
        <w:rFonts w:ascii="Times New Roman" w:hAnsi="Times New Roman" w:cs="Times New Roman"/>
        <w:b/>
        <w:sz w:val="28"/>
        <w:szCs w:val="28"/>
      </w:rPr>
      <w:t>Byzantine Review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E22A490"/>
    <w:lvl w:ilvl="0">
      <w:start w:val="1"/>
      <w:numFmt w:val="bullet"/>
      <w:pStyle w:val="Bullet2"/>
      <w:lvlText w:val=""/>
      <w:lvlJc w:val="left"/>
      <w:pPr>
        <w:tabs>
          <w:tab w:val="num" w:pos="259"/>
        </w:tabs>
        <w:ind w:left="259" w:hanging="259"/>
      </w:pPr>
      <w:rPr>
        <w:rFonts w:ascii="Symbol" w:hAnsi="Symbol" w:hint="default"/>
      </w:rPr>
    </w:lvl>
  </w:abstractNum>
  <w:num w:numId="1">
    <w:abstractNumId w:va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CE8"/>
    <w:rsid w:val="00253A9C"/>
    <w:rsid w:val="003218D3"/>
    <w:rsid w:val="006B25B8"/>
    <w:rsid w:val="00767C37"/>
    <w:rsid w:val="008D112D"/>
    <w:rsid w:val="00BF3F04"/>
    <w:rsid w:val="00C12CE8"/>
    <w:rsid w:val="00C55376"/>
    <w:rsid w:val="00C61F8A"/>
    <w:rsid w:val="00C74FD7"/>
    <w:rsid w:val="00CD00FE"/>
    <w:rsid w:val="00CE79A9"/>
    <w:rsid w:val="00D31E04"/>
    <w:rsid w:val="00D47CE0"/>
    <w:rsid w:val="00E51245"/>
    <w:rsid w:val="00F42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79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79A9"/>
  </w:style>
  <w:style w:type="paragraph" w:styleId="Footer">
    <w:name w:val="footer"/>
    <w:basedOn w:val="Normal"/>
    <w:link w:val="FooterChar"/>
    <w:uiPriority w:val="99"/>
    <w:unhideWhenUsed/>
    <w:rsid w:val="00CE79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79A9"/>
  </w:style>
  <w:style w:type="paragraph" w:styleId="BalloonText">
    <w:name w:val="Balloon Text"/>
    <w:basedOn w:val="Normal"/>
    <w:link w:val="BalloonTextChar"/>
    <w:uiPriority w:val="99"/>
    <w:semiHidden/>
    <w:unhideWhenUsed/>
    <w:rsid w:val="00321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8D3"/>
    <w:rPr>
      <w:rFonts w:ascii="Tahoma" w:hAnsi="Tahoma" w:cs="Tahoma"/>
      <w:sz w:val="16"/>
      <w:szCs w:val="16"/>
    </w:rPr>
  </w:style>
  <w:style w:type="paragraph" w:customStyle="1" w:styleId="Bullet2">
    <w:name w:val="Bullet 2"/>
    <w:rsid w:val="00D47CE0"/>
    <w:pPr>
      <w:numPr>
        <w:numId w:val="1"/>
      </w:numPr>
      <w:spacing w:after="0" w:line="240" w:lineRule="auto"/>
    </w:pPr>
    <w:rPr>
      <w:rFonts w:ascii="Times New Roman" w:eastAsia="Times" w:hAnsi="Times New Roman" w:cs="Arial"/>
      <w:sz w:val="20"/>
      <w:szCs w:val="20"/>
    </w:rPr>
  </w:style>
  <w:style w:type="paragraph" w:customStyle="1" w:styleId="NormalHSSCF">
    <w:name w:val="NormalHSSCF"/>
    <w:rsid w:val="00D47CE0"/>
    <w:pPr>
      <w:spacing w:after="0" w:line="240" w:lineRule="auto"/>
    </w:pPr>
    <w:rPr>
      <w:rFonts w:ascii="Times New Roman" w:eastAsia="Times" w:hAnsi="Times New Roman" w:cs="Times New Roman"/>
      <w:sz w:val="20"/>
    </w:rPr>
  </w:style>
  <w:style w:type="paragraph" w:customStyle="1" w:styleId="Heading8HSSCF">
    <w:name w:val="Heading8HSSCF"/>
    <w:next w:val="NormalHSSCF"/>
    <w:rsid w:val="00D47CE0"/>
    <w:pPr>
      <w:keepNext/>
      <w:spacing w:after="0" w:line="240" w:lineRule="auto"/>
    </w:pPr>
    <w:rPr>
      <w:rFonts w:ascii="Times New Roman" w:eastAsia="Times New Roman" w:hAnsi="Times New Roman" w:cs="Times New Roman"/>
      <w:b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79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79A9"/>
  </w:style>
  <w:style w:type="paragraph" w:styleId="Footer">
    <w:name w:val="footer"/>
    <w:basedOn w:val="Normal"/>
    <w:link w:val="FooterChar"/>
    <w:uiPriority w:val="99"/>
    <w:unhideWhenUsed/>
    <w:rsid w:val="00CE79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79A9"/>
  </w:style>
  <w:style w:type="paragraph" w:styleId="BalloonText">
    <w:name w:val="Balloon Text"/>
    <w:basedOn w:val="Normal"/>
    <w:link w:val="BalloonTextChar"/>
    <w:uiPriority w:val="99"/>
    <w:semiHidden/>
    <w:unhideWhenUsed/>
    <w:rsid w:val="00321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8D3"/>
    <w:rPr>
      <w:rFonts w:ascii="Tahoma" w:hAnsi="Tahoma" w:cs="Tahoma"/>
      <w:sz w:val="16"/>
      <w:szCs w:val="16"/>
    </w:rPr>
  </w:style>
  <w:style w:type="paragraph" w:customStyle="1" w:styleId="Bullet2">
    <w:name w:val="Bullet 2"/>
    <w:rsid w:val="00D47CE0"/>
    <w:pPr>
      <w:numPr>
        <w:numId w:val="1"/>
      </w:numPr>
      <w:spacing w:after="0" w:line="240" w:lineRule="auto"/>
    </w:pPr>
    <w:rPr>
      <w:rFonts w:ascii="Times New Roman" w:eastAsia="Times" w:hAnsi="Times New Roman" w:cs="Arial"/>
      <w:sz w:val="20"/>
      <w:szCs w:val="20"/>
    </w:rPr>
  </w:style>
  <w:style w:type="paragraph" w:customStyle="1" w:styleId="NormalHSSCF">
    <w:name w:val="NormalHSSCF"/>
    <w:rsid w:val="00D47CE0"/>
    <w:pPr>
      <w:spacing w:after="0" w:line="240" w:lineRule="auto"/>
    </w:pPr>
    <w:rPr>
      <w:rFonts w:ascii="Times New Roman" w:eastAsia="Times" w:hAnsi="Times New Roman" w:cs="Times New Roman"/>
      <w:sz w:val="20"/>
    </w:rPr>
  </w:style>
  <w:style w:type="paragraph" w:customStyle="1" w:styleId="Heading8HSSCF">
    <w:name w:val="Heading8HSSCF"/>
    <w:next w:val="NormalHSSCF"/>
    <w:rsid w:val="00D47CE0"/>
    <w:pPr>
      <w:keepNext/>
      <w:spacing w:after="0" w:line="240" w:lineRule="auto"/>
    </w:pPr>
    <w:rPr>
      <w:rFonts w:ascii="Times New Roman" w:eastAsia="Times New Roman" w:hAnsi="Times New Roman" w:cs="Times New Roman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2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Mary Beverly</cp:lastModifiedBy>
  <cp:revision>3</cp:revision>
  <cp:lastPrinted>2014-10-13T18:11:00Z</cp:lastPrinted>
  <dcterms:created xsi:type="dcterms:W3CDTF">2014-04-02T23:47:00Z</dcterms:created>
  <dcterms:modified xsi:type="dcterms:W3CDTF">2014-10-13T18:17:00Z</dcterms:modified>
</cp:coreProperties>
</file>